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8E628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Soutěžní pravidla Velké ceny mladých hasičů  OSH Přerov</w:t>
      </w:r>
    </w:p>
    <w:p w14:paraId="265277D5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44CBDE0D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VC MH OSH </w:t>
      </w:r>
    </w:p>
    <w:p w14:paraId="5C1270FD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8572B3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I.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Pořadatel Velké ceny mladých hasičů</w:t>
      </w:r>
    </w:p>
    <w:p w14:paraId="7C8E203B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3776427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Pořadatelem VC MH OSH  Přerov je Okresní sdružení hasičů Čech, Moravy a Slezska v Přerově. Velká cena OSH MH se skládá z několika soutěží v požárním útoku, konaných v daném kalendářním roce. Zařazení jednotlivých soutěží do VC MH OSH určuje rada mládeže (OORM) a schvaluje je Výkonný výbor OSH (VV OSH Přerov). Jednotlivé soutěže jsou zveřejněny v Kalendáři soutěží.</w:t>
      </w:r>
    </w:p>
    <w:p w14:paraId="464A1B96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411273B" w14:textId="77777777" w:rsidR="009569D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II. Pořadatel soutěže</w:t>
      </w:r>
    </w:p>
    <w:p w14:paraId="411ABED3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A178DED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Soutěž v požárním útoku pořádá SDH, popř. OSH. Přihlášku do VC musí pořadatel soutěže podat nejpozději do 30.9. předchozího roku. Přihláška musí obsahovat termín soutěže, čas zahájení, místo konání, podpis statutára SDH a razítko.</w:t>
      </w:r>
    </w:p>
    <w:p w14:paraId="34AC9ECE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D551947" w14:textId="77777777" w:rsidR="009569D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III. Účast ve VC MH OSH</w:t>
      </w:r>
    </w:p>
    <w:p w14:paraId="24B7ADD5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5949394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Velké ceny MH OSH se mohou zúčastnit všechna hasičská soutěžní družstva MH z okresu Přerov v jednotlivých kategoriích – starší a mladší žáci. Soutěžící závodníci musí být členy SDH. Soutěžní  družstvo starších tvoří 7 závodníků. </w:t>
      </w:r>
      <w:r>
        <w:rPr>
          <w:color w:val="00FF00"/>
          <w:sz w:val="24"/>
          <w:szCs w:val="24"/>
        </w:rPr>
        <w:t xml:space="preserve">Soutěžní  družstvo mladších  tvoří 7 závodníků ale ve </w:t>
      </w:r>
      <w:proofErr w:type="spellStart"/>
      <w:r>
        <w:rPr>
          <w:color w:val="00FF00"/>
          <w:sz w:val="24"/>
          <w:szCs w:val="24"/>
        </w:rPr>
        <w:t>vyjímečných</w:t>
      </w:r>
      <w:proofErr w:type="spellEnd"/>
      <w:r>
        <w:rPr>
          <w:color w:val="00FF00"/>
          <w:sz w:val="24"/>
          <w:szCs w:val="24"/>
        </w:rPr>
        <w:t xml:space="preserve"> případech smí nastoupit k plnění disciplíny v 6 závodnících.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SDH, který bude mít na OSH zaevidovaný větší počet dětí, může soutěžit i s více družstvy. </w:t>
      </w:r>
    </w:p>
    <w:p w14:paraId="1FEE6E62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Kolektiv se musí v dané kategorii zúčastnit hry Plamen, jinak nebude v daném roce bodově hodnocený ve VC MH. </w:t>
      </w:r>
    </w:p>
    <w:p w14:paraId="190D625F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Ročníkem soutěže se rozumí období od 1.ledna do 31.prosince daného roku. </w:t>
      </w:r>
    </w:p>
    <w:p w14:paraId="318395E7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Kategorie mladší – závodníci do 11.let - soutěžící nesmí v daném roce dovršit 12 let.</w:t>
      </w:r>
    </w:p>
    <w:p w14:paraId="201A8C05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>Kategorie starší  - závodníci od 11. do 15.let -  soutěžící nesmí v daném roce dovršit 16 let.</w:t>
      </w:r>
    </w:p>
    <w:p w14:paraId="357A7223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Jeden člen kolektivu může soutěžit na jedné soutěži pouze v jednom družstvu. Při porušení tohoto pravidla nebudou obě družstva bodově hodnocena do VC MH.</w:t>
      </w:r>
    </w:p>
    <w:p w14:paraId="357965C8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D4284EC" w14:textId="77777777" w:rsidR="009569D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IV. Soutěžní pravidla</w:t>
      </w:r>
    </w:p>
    <w:p w14:paraId="4BF20E5A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01D6A83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Velká cena MH i jednotlivé soutěže probíhají dle směrnice hry Plamen platné od 1.9.2022 a dodatků platných od 1.4.2025. Soutěžní disciplína – požární útok - se provádí dle směrnic v kategoriích mladší a starší žáci. Úpravy oproti směrnici hry Plamen je možné provést v organizačním zabezpečení jednotlivých soutěží.</w:t>
      </w:r>
    </w:p>
    <w:p w14:paraId="238BF8EF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>Družstvo je zaregistrováno v soutěži zařazené do VC MH OSH, po přihlášení a zaplacení startovného.</w:t>
      </w:r>
    </w:p>
    <w:p w14:paraId="4BD9BE64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Technické podmínky:</w:t>
      </w:r>
    </w:p>
    <w:p w14:paraId="7B69ECCC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Start povolen jen se strojem schváleného typu, bez zjevných úprav. Sací koš schváleného typu s funkční klapkou dle směrnic Hry Plamen a dodatků platných od 1.4.2025.</w:t>
      </w:r>
    </w:p>
    <w:p w14:paraId="29AE5296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Možnost použít sportovní hadice, plošný rozměr hadice C 65 mm, hadice B 100 mm. </w:t>
      </w:r>
    </w:p>
    <w:p w14:paraId="1FA2FD5D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přetlakový ventil bude pořadatel připojovat hadici B (na odvod vody).</w:t>
      </w:r>
    </w:p>
    <w:p w14:paraId="4ADEAD74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BB11EB8" w14:textId="77777777" w:rsidR="009569D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V. Povinnosti pořadatele soutěže</w:t>
      </w:r>
    </w:p>
    <w:p w14:paraId="34F4620B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E621ABD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Pořadatel soutěže zaplatí na konto VC MH OSH (237174498/0300, vs = IČO SDH) účastnický poplatek ve výši 500,- Kč do 31.3. daného kalendářního roku nebo v hotovosti v kanceláři OSH.</w:t>
      </w:r>
    </w:p>
    <w:p w14:paraId="34A876DD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Pořadatel soutěže musí mít uhrazeny členské příspěvky za SDH na OSH do 31.1. daného kalendářního roku. Pokud je nemá, nebude jeho soutěž do VC MH zařazena.  </w:t>
      </w:r>
    </w:p>
    <w:p w14:paraId="3DE4CA96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Pořadatel zajistí pro soutěž dostatečný počet rozhodčích, včetně hlavního rozhodčího (nejméně tři). Rozhodčí budou mít požadované oprávnění a budou řádně označeni.</w:t>
      </w:r>
    </w:p>
    <w:p w14:paraId="0D3CAF37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Pořadatel soutěže zajistí pro měření požárního útoku elektronickou časomíru, která bude měřit čas na dvě desetinná místa. Časomíra musí být opatřena čitelnou světelnou tabulí se zobrazovaným průběhem času a dosaženým časem. Při selhání časomíry soutěžní družstvo opakuje svůj pokus. Terče sklopné se signalizací ukončení pokusu.</w:t>
      </w:r>
    </w:p>
    <w:p w14:paraId="6C1A98D6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Pořadatel soutěže vyhotoví samostatnou výsledkovou listinu soutěže pro uveřejňování výsledků.</w:t>
      </w:r>
    </w:p>
    <w:p w14:paraId="53662B00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Pořadatel zajistí instalaci reklam případných sponzorů VC MH na sledovaném místě a zároveň uveřejní jejich jména v rozhlase na soutěži.</w:t>
      </w:r>
    </w:p>
    <w:p w14:paraId="118C7027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Soutěžní družstvo pořadatele se musí zúčastnit nadpolovičního počtu soutěží zařazených do VC MH OSH. Pokud tuto povinnost nesplní, nebude v příštím ročníku jeho soutěž zařazena do VC MH OSH.                                                </w:t>
      </w:r>
    </w:p>
    <w:p w14:paraId="53B730C7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Zajistí řádnou zdravotnickou službu pro případ úrazu.</w:t>
      </w:r>
    </w:p>
    <w:p w14:paraId="35D72D5E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Případnou změnu termínu či hodinu konání soutěže pořadatel oznámí nejpozději 10 dnů před konáním soutěže soutěžním družstvům ve VC MH OSH.</w:t>
      </w:r>
    </w:p>
    <w:p w14:paraId="1AF43848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Vyhodnocení soutěže musí proběhnout nejpozději do 30 minut po ukončení posledního útoku.</w:t>
      </w:r>
    </w:p>
    <w:p w14:paraId="261FE06C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Soutěž pořádaná v neděli musí začít nejpozději v 10 hodin.</w:t>
      </w:r>
    </w:p>
    <w:p w14:paraId="2FF166E7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Pořadatel soutěže musí poslat pozvánku na OSH Přerov.</w:t>
      </w:r>
    </w:p>
    <w:p w14:paraId="5B057353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Předat výsledkovou listinu komisaři před vyhodnocením soutěže.</w:t>
      </w:r>
    </w:p>
    <w:p w14:paraId="7B2614F6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Pořadatel zajistí sud nebo jinou nádobu s vodou pro potřeby soutěžících (očištění koncovek hadic). </w:t>
      </w:r>
    </w:p>
    <w:p w14:paraId="7EFF0B16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Pořadatel zajistí odeslání výsledků pohárové soutěže do elektronické evidence výsledků OSH Přerov do 22.00hod. v den konání soutěže.</w:t>
      </w:r>
    </w:p>
    <w:p w14:paraId="19595696" w14:textId="77777777" w:rsidR="009569D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FF00"/>
          <w:sz w:val="24"/>
          <w:szCs w:val="24"/>
        </w:rPr>
      </w:pPr>
      <w:r>
        <w:rPr>
          <w:color w:val="00FF00"/>
          <w:sz w:val="24"/>
          <w:szCs w:val="24"/>
        </w:rPr>
        <w:t xml:space="preserve">Pořadatel zajistí pro každé soutěžní družstvo tiskopis „Jmenný seznam družstva“ - viz příloha č.1 těchto pravidel </w:t>
      </w:r>
    </w:p>
    <w:p w14:paraId="135B7B42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37944062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D76CC4A" w14:textId="77777777" w:rsidR="009569D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VI. Povinnosti soutěžního družstva</w:t>
      </w:r>
    </w:p>
    <w:p w14:paraId="618800CE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993DB71" w14:textId="77777777" w:rsidR="009569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SDH, který vysílá soutěžní družstvo do VC MH OSH, musí mít uhrazeny členské příspěvky a příspěvky za sportovce. </w:t>
      </w:r>
    </w:p>
    <w:p w14:paraId="78565A82" w14:textId="77777777" w:rsidR="009569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Soutěžní družstvo se musí zúčastnit hry Plamen dle odstavce III.</w:t>
      </w:r>
    </w:p>
    <w:p w14:paraId="23DB32FA" w14:textId="77777777" w:rsidR="009569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Soutěžní družstvo se musí zúčastnit nadpolovičního počtu soutěží zařazených do VC MH OSH – jinak nebude vyhodnoceno ve VC MH OSH.</w:t>
      </w:r>
    </w:p>
    <w:p w14:paraId="2B3F5D24" w14:textId="77777777" w:rsidR="009569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Soutěžní družstva jsou povinna se zaregistrovat nejpozději 10 minut před zahájením soutěže. Obdrží </w:t>
      </w:r>
      <w:r>
        <w:rPr>
          <w:sz w:val="24"/>
          <w:szCs w:val="24"/>
        </w:rPr>
        <w:t>tiskopis „Jmenný seznam družstva“</w:t>
      </w:r>
      <w:r>
        <w:rPr>
          <w:color w:val="000000"/>
          <w:sz w:val="24"/>
          <w:szCs w:val="24"/>
        </w:rPr>
        <w:t>. Vyplněný seznam odevzdá vedoucí družstva delegátovi před startem zároveň s členskými průkazy. Seznam členů družstva bude dodatečně prověřen s evidencí členů na OSH. V případě nesrovnalostí, nebude družstvo za tuto soutěž bodováno do VC MH.</w:t>
      </w:r>
    </w:p>
    <w:p w14:paraId="38E4EA06" w14:textId="77777777" w:rsidR="009569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nástupu při zahájení soutěže musí být nejméně tři soutěžící.</w:t>
      </w:r>
    </w:p>
    <w:p w14:paraId="40F2A7A5" w14:textId="77777777" w:rsidR="009569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Každé družstvo musí mít s sebou členské průkazy soutěžících závodníků opatřené fotografií. Při nepředložení průkazů nebude družstvo hodnoceno.</w:t>
      </w:r>
    </w:p>
    <w:p w14:paraId="38163903" w14:textId="77777777" w:rsidR="009569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Bodovaná družstva v dané soutěži se musí zúčastnit vyhodnocení pohárové soutěže. Alespoň jeden zástupce, jinak ztrácí udělené body a body se neposouvají.</w:t>
      </w:r>
    </w:p>
    <w:p w14:paraId="4795FA49" w14:textId="77777777" w:rsidR="009569D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Je zakázáno používání kamer s jakýmkoliv uchycením na přilbě při závodě.</w:t>
      </w:r>
    </w:p>
    <w:p w14:paraId="5FAFA653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708C95E4" w14:textId="77777777" w:rsidR="009569D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VII. Statut komisaře soutěže</w:t>
      </w:r>
    </w:p>
    <w:p w14:paraId="5C5F4091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D3CD484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Rada mládeže jmenuje na jednotlivé soutěže delegáta, který bude </w:t>
      </w:r>
      <w:r>
        <w:rPr>
          <w:color w:val="FF0000"/>
          <w:sz w:val="24"/>
          <w:szCs w:val="24"/>
        </w:rPr>
        <w:t xml:space="preserve">dohlížet </w:t>
      </w:r>
      <w:r>
        <w:rPr>
          <w:color w:val="000000"/>
          <w:sz w:val="24"/>
          <w:szCs w:val="24"/>
        </w:rPr>
        <w:t xml:space="preserve">na regulérnost   </w:t>
      </w:r>
    </w:p>
    <w:p w14:paraId="31B19DA0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soutěže. </w:t>
      </w:r>
      <w:r>
        <w:rPr>
          <w:color w:val="FF0000"/>
          <w:sz w:val="24"/>
          <w:szCs w:val="24"/>
        </w:rPr>
        <w:t>Za dodržení soutěžních pravidel a regulérnost soutěže zodpovídá hlavní rozhodčí a velitel soutěže.</w:t>
      </w:r>
      <w:r>
        <w:rPr>
          <w:color w:val="000000"/>
          <w:sz w:val="24"/>
          <w:szCs w:val="24"/>
        </w:rPr>
        <w:t xml:space="preserve"> Komisař zajistí kontrolu dětí před startem dle předaného seznamu závodníků družstva a </w:t>
      </w:r>
      <w:r>
        <w:rPr>
          <w:color w:val="000000"/>
          <w:sz w:val="24"/>
          <w:szCs w:val="24"/>
        </w:rPr>
        <w:lastRenderedPageBreak/>
        <w:t xml:space="preserve">členských průkazů. Delegát je povinen předat výsledky soutěže členu RM, který bude pověřen zpracováním výsledků. </w:t>
      </w:r>
    </w:p>
    <w:p w14:paraId="05F8DC85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 skončení VC MH budou výsledky archivovány na OSH Přerov.</w:t>
      </w:r>
    </w:p>
    <w:p w14:paraId="3730822E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</w:p>
    <w:p w14:paraId="5AFEEA76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75A336" w14:textId="77777777" w:rsidR="009569D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VIII. Hodnocení VC MH</w:t>
      </w:r>
    </w:p>
    <w:p w14:paraId="3C030923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B82583C" w14:textId="77777777" w:rsidR="009569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Soutěžní družstva budou hodnocena dle dosaženého pořadí body do VC MH na každé soutěži dle následujícího rozpisu v obou kategoriích: 1.místo  – 10 bodů, 2.m – 9 bodů, 3.m – 8 bodů,     4.m – 7 bodů, 5.m – 6 bodů, 6.m – 5 bodů, 7.m – 4 body, 8.m – 3 body, 9.m – 2 body, od 10.místa  – 1 bod  pro všechna družstva s platným časem (neplatný pokus se neboduje)</w:t>
      </w:r>
    </w:p>
    <w:p w14:paraId="327FD6E8" w14:textId="77777777" w:rsidR="009569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 celkové hodnocení ve VC MH je rozhodující součet bodů z jednotlivých soutěží. Vítězí družstvo s největším počtem bodů. Při shodném konečném počtu bodů rozhoduje vyšší počet lepších umístění v jednotlivých soutěžích. </w:t>
      </w:r>
    </w:p>
    <w:p w14:paraId="6D644557" w14:textId="77777777" w:rsidR="009569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Při neúčasti zástupců SDH na celkovém vyhodnocení VC MH OSH, propadají ceny za nezúčastněné družstvo do dalšího ročníku.</w:t>
      </w:r>
    </w:p>
    <w:p w14:paraId="3AC50A40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3427059A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bookmarkStart w:id="0" w:name="_ae3aqnw5s12k" w:colFirst="0" w:colLast="0"/>
      <w:bookmarkEnd w:id="0"/>
    </w:p>
    <w:p w14:paraId="580EC24E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IX. Ostatní ujednání</w:t>
      </w:r>
    </w:p>
    <w:p w14:paraId="4941109D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60272E8D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1.   Vítězné družstvo v kategorii mladší i starší získá pohár + odměnu. Další družstva věcné ceny.</w:t>
      </w:r>
    </w:p>
    <w:p w14:paraId="5A31B70E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  Vyhodnocení ročníku VC MH OSH, bude dle rozhodnutí OORM s některým pořadatelem, na</w:t>
      </w:r>
    </w:p>
    <w:p w14:paraId="40487A23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poslední soutěži.</w:t>
      </w:r>
    </w:p>
    <w:p w14:paraId="378279B1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</w:rPr>
        <w:t xml:space="preserve">3.   Případné změny a doplňky na základě návrhu Rady mládeže schvaluje VV OSH Přerov </w:t>
      </w:r>
    </w:p>
    <w:p w14:paraId="23834123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  Návrhy na změny lze podávat písemně do kanceláře OSH pro Radu mládeže, která může</w:t>
      </w:r>
    </w:p>
    <w:p w14:paraId="7D669A47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návrh připravit, či zamítnout. Výsledek řešení návrhu bude přesně uveden v zápisu z jednání</w:t>
      </w:r>
    </w:p>
    <w:p w14:paraId="64398955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Rady mládeže. Pokud ta nerozhodne, má hlavní rozhodovací pravomoc Výkonný výbor OSH. </w:t>
      </w:r>
    </w:p>
    <w:p w14:paraId="0E565F51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5.   Při poruše časomíry (neopravitelné) nebude tato soutěž bodovaná do VC, bude započítána pouze</w:t>
      </w:r>
    </w:p>
    <w:p w14:paraId="22936D4F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účast.</w:t>
      </w:r>
    </w:p>
    <w:p w14:paraId="0CD54319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6.   Výsledky jednotlivých soutěží a průběh VC MH OSH Přerov budou dostupné na internetových</w:t>
      </w:r>
    </w:p>
    <w:p w14:paraId="6C7BCFED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stránkách OSH Přerov:  </w:t>
      </w:r>
      <w:hyperlink r:id="rId5">
        <w:r w:rsidR="009569DA">
          <w:rPr>
            <w:color w:val="0000FF"/>
            <w:sz w:val="24"/>
            <w:szCs w:val="24"/>
            <w:u w:val="single"/>
          </w:rPr>
          <w:t>www.oshprerov.cz</w:t>
        </w:r>
      </w:hyperlink>
    </w:p>
    <w:p w14:paraId="64E499A0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14:paraId="30E689EF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7466480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28A51B4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F6D19A5" w14:textId="078A5651" w:rsidR="009569DA" w:rsidRDefault="001F20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schváleno dne 20.4.2026</w:t>
      </w:r>
    </w:p>
    <w:p w14:paraId="5CA9D5D8" w14:textId="77777777" w:rsidR="001F2046" w:rsidRDefault="001F20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10D2AC0" w14:textId="77777777" w:rsidR="001F2046" w:rsidRDefault="001F20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576CF15" w14:textId="77777777" w:rsidR="001F2046" w:rsidRDefault="001F20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3092A14" w14:textId="77777777" w:rsidR="001F2046" w:rsidRDefault="001F20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0AAECA1" w14:textId="77777777" w:rsidR="001F2046" w:rsidRDefault="001F20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77D8BB5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6659B82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…………………………………………                           ……………………………………</w:t>
      </w:r>
    </w:p>
    <w:p w14:paraId="130BB4A1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>
        <w:rPr>
          <w:sz w:val="24"/>
          <w:szCs w:val="24"/>
        </w:rPr>
        <w:t>Vomáčka David</w:t>
      </w:r>
      <w:r>
        <w:rPr>
          <w:color w:val="000000"/>
          <w:sz w:val="24"/>
          <w:szCs w:val="24"/>
        </w:rPr>
        <w:t xml:space="preserve"> – vedoucí rady mládeže                              Ladislav Biskup – starosta OSH</w:t>
      </w:r>
    </w:p>
    <w:p w14:paraId="431D3544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291550F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C78F4BF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7520420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60751711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0702C00B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0F8E29CF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BE6AC6F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CEE76BC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Pravidla doplňkové soutěže -  běhu na 60m s překážkami,</w:t>
      </w:r>
    </w:p>
    <w:p w14:paraId="034DDC92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</w:rPr>
        <w:t>přebor jednotlivců – mladých hasičů VC OSH Přerov</w:t>
      </w:r>
    </w:p>
    <w:p w14:paraId="5D139172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</w:p>
    <w:p w14:paraId="52BFBC66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Soutěž:</w:t>
      </w:r>
    </w:p>
    <w:p w14:paraId="20AB7ACF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6D93244C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4"/>
          <w:szCs w:val="24"/>
          <w:u w:val="single"/>
        </w:rPr>
      </w:pPr>
      <w:r>
        <w:rPr>
          <w:sz w:val="24"/>
          <w:szCs w:val="24"/>
        </w:rPr>
        <w:t xml:space="preserve"> -</w:t>
      </w:r>
      <w:r>
        <w:rPr>
          <w:color w:val="000000"/>
          <w:sz w:val="24"/>
          <w:szCs w:val="24"/>
        </w:rPr>
        <w:t xml:space="preserve">Soutěž se pořádá dle pravidel Hry Plamen platné od 1.9.2022, včetně dodatků vydaných dne          </w:t>
      </w:r>
      <w:r>
        <w:rPr>
          <w:sz w:val="24"/>
          <w:szCs w:val="24"/>
        </w:rPr>
        <w:t>31.1.2026</w:t>
      </w:r>
      <w:r>
        <w:rPr>
          <w:color w:val="000000"/>
          <w:sz w:val="24"/>
          <w:szCs w:val="24"/>
        </w:rPr>
        <w:t xml:space="preserve"> </w:t>
      </w:r>
    </w:p>
    <w:p w14:paraId="40E4744A" w14:textId="77777777" w:rsidR="009569D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Soutěž v běhu na 60m překážek se skládá z několika samostatných závodů, které se budou běhat při konání závodu VC OSH Přerov v požárním útoku, dle přihlášených sborů v okrese Přerov, pro daný ročník. Jednotlivé závody v soutěži 60m překážek budou uvedeny ve schváleném kalendáři soutěží pro daný ročník.</w:t>
      </w:r>
    </w:p>
    <w:p w14:paraId="174E1E51" w14:textId="77777777" w:rsidR="009569D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Soutěž 60 m s překážkami se týká pouze dětí, které jsou vedeny v SDH v okrese Přerov.</w:t>
      </w:r>
    </w:p>
    <w:p w14:paraId="2AEDBE54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</w:p>
    <w:p w14:paraId="7DAB5921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Soutěžící:</w:t>
      </w:r>
    </w:p>
    <w:p w14:paraId="3187452B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</w:p>
    <w:p w14:paraId="2D7557F7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soutěží se v</w:t>
      </w:r>
      <w:r>
        <w:rPr>
          <w:sz w:val="24"/>
          <w:szCs w:val="24"/>
        </w:rPr>
        <w:t xml:space="preserve"> 8.</w:t>
      </w:r>
      <w:r>
        <w:rPr>
          <w:color w:val="000000"/>
          <w:sz w:val="24"/>
          <w:szCs w:val="24"/>
        </w:rPr>
        <w:t xml:space="preserve"> kategoriích:</w:t>
      </w:r>
    </w:p>
    <w:p w14:paraId="09BC744D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1DC67216" w14:textId="77777777" w:rsidR="009569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mladší žáci          6-8 let</w:t>
      </w:r>
      <w:r>
        <w:rPr>
          <w:color w:val="FF0000"/>
          <w:sz w:val="24"/>
          <w:szCs w:val="24"/>
        </w:rPr>
        <w:tab/>
        <w:t>ročník 2018-2020</w:t>
      </w:r>
    </w:p>
    <w:p w14:paraId="61136DBD" w14:textId="77777777" w:rsidR="009569DA" w:rsidRDefault="00000000">
      <w:pPr>
        <w:numPr>
          <w:ilvl w:val="0"/>
          <w:numId w:val="3"/>
        </w:num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mladší žáci          9-11 let</w:t>
      </w:r>
      <w:r>
        <w:rPr>
          <w:color w:val="FF0000"/>
          <w:sz w:val="24"/>
          <w:szCs w:val="24"/>
        </w:rPr>
        <w:tab/>
        <w:t xml:space="preserve">ročník 2015-2017 </w:t>
      </w:r>
    </w:p>
    <w:p w14:paraId="4165CAE5" w14:textId="77777777" w:rsidR="009569DA" w:rsidRDefault="00000000">
      <w:pPr>
        <w:numPr>
          <w:ilvl w:val="0"/>
          <w:numId w:val="3"/>
        </w:num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mladší žačky       6-8 let</w:t>
      </w:r>
      <w:r>
        <w:rPr>
          <w:color w:val="FF0000"/>
          <w:sz w:val="24"/>
          <w:szCs w:val="24"/>
        </w:rPr>
        <w:tab/>
        <w:t xml:space="preserve">ročník 2018-2020 </w:t>
      </w:r>
    </w:p>
    <w:p w14:paraId="792587DB" w14:textId="77777777" w:rsidR="009569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mladší žačky       9-11 let</w:t>
      </w:r>
      <w:r>
        <w:rPr>
          <w:color w:val="FF0000"/>
          <w:sz w:val="24"/>
          <w:szCs w:val="24"/>
        </w:rPr>
        <w:tab/>
        <w:t xml:space="preserve">ročník 2015-2017 </w:t>
      </w:r>
    </w:p>
    <w:p w14:paraId="2FD9E681" w14:textId="77777777" w:rsidR="009569DA" w:rsidRDefault="00000000">
      <w:pPr>
        <w:numPr>
          <w:ilvl w:val="0"/>
          <w:numId w:val="3"/>
        </w:num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starší žáci </w:t>
      </w:r>
      <w:r>
        <w:rPr>
          <w:color w:val="FF0000"/>
          <w:sz w:val="24"/>
          <w:szCs w:val="24"/>
        </w:rPr>
        <w:tab/>
        <w:t xml:space="preserve">    12-13 let</w:t>
      </w:r>
      <w:r>
        <w:rPr>
          <w:color w:val="FF0000"/>
          <w:sz w:val="24"/>
          <w:szCs w:val="24"/>
        </w:rPr>
        <w:tab/>
        <w:t>ročník 2013-2014</w:t>
      </w:r>
    </w:p>
    <w:p w14:paraId="556CA5C6" w14:textId="77777777" w:rsidR="009569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starší žáci            14-15 let </w:t>
      </w:r>
      <w:r>
        <w:rPr>
          <w:color w:val="FF0000"/>
          <w:sz w:val="24"/>
          <w:szCs w:val="24"/>
        </w:rPr>
        <w:tab/>
        <w:t>ročník 2011-2012</w:t>
      </w:r>
    </w:p>
    <w:p w14:paraId="44207EA3" w14:textId="77777777" w:rsidR="009569DA" w:rsidRDefault="00000000">
      <w:pPr>
        <w:numPr>
          <w:ilvl w:val="0"/>
          <w:numId w:val="3"/>
        </w:num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starší žačky</w:t>
      </w:r>
      <w:r>
        <w:rPr>
          <w:color w:val="FF0000"/>
          <w:sz w:val="24"/>
          <w:szCs w:val="24"/>
        </w:rPr>
        <w:tab/>
        <w:t xml:space="preserve">    12-13 let</w:t>
      </w:r>
      <w:r>
        <w:rPr>
          <w:color w:val="FF0000"/>
          <w:sz w:val="24"/>
          <w:szCs w:val="24"/>
        </w:rPr>
        <w:tab/>
        <w:t>ročník 2013-2014</w:t>
      </w:r>
      <w:r>
        <w:rPr>
          <w:color w:val="FF0000"/>
          <w:sz w:val="24"/>
          <w:szCs w:val="24"/>
        </w:rPr>
        <w:tab/>
      </w:r>
    </w:p>
    <w:p w14:paraId="2DA707A9" w14:textId="77777777" w:rsidR="009569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starší žačky         14-15 let </w:t>
      </w:r>
      <w:r>
        <w:rPr>
          <w:color w:val="FF0000"/>
          <w:sz w:val="24"/>
          <w:szCs w:val="24"/>
        </w:rPr>
        <w:tab/>
        <w:t xml:space="preserve">ročník 2011-2012  </w:t>
      </w:r>
    </w:p>
    <w:p w14:paraId="7BDDAD11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2455ABE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FF00"/>
          <w:sz w:val="24"/>
          <w:szCs w:val="24"/>
        </w:rPr>
      </w:pPr>
      <w:r>
        <w:rPr>
          <w:color w:val="00FF00"/>
          <w:sz w:val="24"/>
          <w:szCs w:val="24"/>
        </w:rPr>
        <w:t>závodníci na první soutěž (</w:t>
      </w:r>
      <w:proofErr w:type="spellStart"/>
      <w:r>
        <w:rPr>
          <w:color w:val="00FF00"/>
          <w:sz w:val="24"/>
          <w:szCs w:val="24"/>
        </w:rPr>
        <w:t>Byškovice</w:t>
      </w:r>
      <w:proofErr w:type="spellEnd"/>
      <w:r>
        <w:rPr>
          <w:color w:val="00FF00"/>
          <w:sz w:val="24"/>
          <w:szCs w:val="24"/>
        </w:rPr>
        <w:t>) se musí přihlásit nejpozději na okresním kole hry Plamen (23.5.2026) na předepsané přihlášce viz příloha č.2 těchto pravidel.</w:t>
      </w:r>
    </w:p>
    <w:p w14:paraId="39B6DE5A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Na základě těchto přihlášek bude vystavena startovní listina závodníků v dané kategorii s přidělením startovního čísla.</w:t>
      </w:r>
    </w:p>
    <w:p w14:paraId="377CE66F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Soutěžící do jednotlivých závodů nastupuje se svým vybavením, řádně ustrojen dle soutěžních pravidel.</w:t>
      </w:r>
    </w:p>
    <w:p w14:paraId="4DA10298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Soutěžící má právo na dva platné starty – pokusy, může však absolvovat jen jeden.</w:t>
      </w:r>
    </w:p>
    <w:p w14:paraId="34ED6BFE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 dobu konání závodu v požárním útoku kategorie mladších soutěží 60m překážek závodníci v kategorii starších. Pokud soutěží v požárním útoku kategorie starších, v soutěži 60m překážek soutěží kategorie mladší. </w:t>
      </w:r>
    </w:p>
    <w:p w14:paraId="1354C2E5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přípravu na start do soutěže má závodník maximálně 2 minuty od dokončení pokusu předchozího závodníka.</w:t>
      </w:r>
    </w:p>
    <w:p w14:paraId="35C599F1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 nástup soutěžícího zodpovídá vedoucí sportovního kolektivu.</w:t>
      </w:r>
    </w:p>
    <w:p w14:paraId="78AF88B7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11CD057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Pořadatel závodu:</w:t>
      </w:r>
    </w:p>
    <w:p w14:paraId="497156D2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C1C9F7E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Pořadatel soutěže připraví v prostoru soutěže, zařazené do VC OSH Přerov, dvě samostatné dráhy na 60m překážek, dle pravidel. Potřebné překážky je možno zapůjčit z kanceláře OSH.</w:t>
      </w:r>
    </w:p>
    <w:p w14:paraId="111F649E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Měření dosažených časů bude prováděno elektronickou časomírou.</w:t>
      </w:r>
    </w:p>
    <w:p w14:paraId="7C63AB94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 každý závod bude zpracovaná samostatná výsledková listina ve formě tabulky, která bude po skončení soutěže zaslána s výsledky závodu ve VC OSH do kanceláře OSH.</w:t>
      </w:r>
    </w:p>
    <w:p w14:paraId="16BA5716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Pořadatel soutěže zajistí potřebný počet rozhodčích v této soutěži, minimálně 6 + startér, kontrola kladiny a rozdělovače, rozhodčí v cíli, který současně může být hlavním rozhodčím disciplíny.</w:t>
      </w:r>
    </w:p>
    <w:p w14:paraId="05ABA676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Za správnost sestavení závodní dráhy zodpovídá rozhodčí disciplíny, který si před konáním závodu překontroluje a převezme trať.</w:t>
      </w:r>
    </w:p>
    <w:p w14:paraId="251DAA93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Pokud bude trať pro závod 60 m překážek mokrá nebo závod by se konal za deště, rozhodují o konání závodu prostým hlasováním vedoucí kolektivů mladých hasičů, kteří soutěží na VC MH OSH Přerov. Rozhodnutí, respektuje pořadatel i hlavní rozhodčí.</w:t>
      </w:r>
    </w:p>
    <w:p w14:paraId="7E259B98" w14:textId="77777777" w:rsidR="009569DA" w:rsidRDefault="00000000">
      <w:pPr>
        <w:numPr>
          <w:ilvl w:val="0"/>
          <w:numId w:val="2"/>
        </w:numPr>
        <w:rPr>
          <w:color w:val="9900FF"/>
          <w:sz w:val="24"/>
          <w:szCs w:val="24"/>
        </w:rPr>
      </w:pPr>
      <w:r>
        <w:rPr>
          <w:color w:val="9900FF"/>
          <w:sz w:val="24"/>
          <w:szCs w:val="24"/>
        </w:rPr>
        <w:t>Pro každý závod bude zpracovaná samostatná výsledková listina, kterou je pořadatel povinen vyvěsit do 20 min od ukončení disciplíny.</w:t>
      </w:r>
    </w:p>
    <w:p w14:paraId="03CF2064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  <w:u w:val="single"/>
        </w:rPr>
      </w:pPr>
    </w:p>
    <w:p w14:paraId="3C1A4DB5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Bodování :</w:t>
      </w:r>
      <w:r>
        <w:rPr>
          <w:color w:val="000000"/>
          <w:sz w:val="24"/>
          <w:szCs w:val="24"/>
        </w:rPr>
        <w:t xml:space="preserve"> </w:t>
      </w:r>
    </w:p>
    <w:p w14:paraId="5823E721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466B6AD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Každý přihlášený závodník má v každém závodě dva pokusy, lepší dosažený čas se započítává do soutěže. Vítězem závodu se stává závodník s nejlepším časem ve své kategorii.</w:t>
      </w:r>
    </w:p>
    <w:p w14:paraId="237AF4F3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 každém závodě se boduje prvních 30 míst v každé kategorii:</w:t>
      </w:r>
    </w:p>
    <w:p w14:paraId="3F13C98C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1.místo 30 bodů</w:t>
      </w:r>
    </w:p>
    <w:p w14:paraId="7527CD55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2.místo 29 bodů</w:t>
      </w:r>
    </w:p>
    <w:p w14:paraId="12FD2F0B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3.místo 28 bodů  a dále sestupně - až  30. místo 1 bod </w:t>
      </w:r>
    </w:p>
    <w:p w14:paraId="16026189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-   Vítězem celého ročníku - běhu na 60 m s překážkami - se stává soutěžící, který získá nejvíce  </w:t>
      </w:r>
    </w:p>
    <w:p w14:paraId="74648282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bodů ve své kategorii, za všechny jednotlivé závody. </w:t>
      </w:r>
    </w:p>
    <w:p w14:paraId="4EEFA8D7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Celkové vyhodnocení soutěže proběhne při závěrečném vyhodnocení VC MH OSH Přerov v požárním útoku, dle schváleného kalendáře soutěží v daném roce.</w:t>
      </w:r>
    </w:p>
    <w:p w14:paraId="5B2D246F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6DDB987A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C757E94" w14:textId="77777777" w:rsidR="009569DA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Ostatní ujednání</w:t>
      </w:r>
    </w:p>
    <w:p w14:paraId="6285A9CA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CCF82CC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Případné změny a doplňky na základě návrhu Rady mládeže schvaluje VV OSH Přerov.           </w:t>
      </w:r>
    </w:p>
    <w:p w14:paraId="7FD9B2D5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Návrhy na změny lze podávat písemně do kanceláře OSH pro Radu mládeže, která může návrh připravit, či zamítnout. Výsledek řešení návrhu bude přesně uveden v zápisu z jednání Rady mládeže. Pokud ta nerozhodne, má hlavní rozhodovací pravomoc Výkonný výbor OSH.</w:t>
      </w:r>
    </w:p>
    <w:p w14:paraId="5DAE96B4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Při poruše časomíry (neopravitelné) nebude tato soutěž bodovaná do VC MH OSH Přerov 60 m překážek.</w:t>
      </w:r>
    </w:p>
    <w:p w14:paraId="0DD86504" w14:textId="77777777" w:rsidR="009569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Výsledky jednotlivých soutěží a průběh VC MH OSH Přerov 60 m překážek budou dostupné na internetových stránkách OSH Přerov: </w:t>
      </w:r>
      <w:hyperlink r:id="rId6">
        <w:r w:rsidR="009569DA">
          <w:rPr>
            <w:color w:val="0000FF"/>
            <w:sz w:val="24"/>
            <w:szCs w:val="24"/>
            <w:u w:val="single"/>
          </w:rPr>
          <w:t>www.oshprerov.cz</w:t>
        </w:r>
      </w:hyperlink>
    </w:p>
    <w:p w14:paraId="41A7F3F7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14:paraId="63471655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E52EED9" w14:textId="77777777" w:rsidR="001F2046" w:rsidRDefault="001F2046" w:rsidP="001F20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schváleno dne 20.4.2026</w:t>
      </w:r>
    </w:p>
    <w:p w14:paraId="39309F49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95B7649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64D57BED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6D000FC8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83C4D9A" w14:textId="77777777" w:rsidR="001F2046" w:rsidRDefault="001F204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66A5FF2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9EF9D28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…………………………………………                           ……………………………………</w:t>
      </w:r>
    </w:p>
    <w:p w14:paraId="686CE3FE" w14:textId="77777777" w:rsidR="009569D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>
        <w:rPr>
          <w:sz w:val="24"/>
          <w:szCs w:val="24"/>
        </w:rPr>
        <w:t>Vomáčka David</w:t>
      </w:r>
      <w:r>
        <w:rPr>
          <w:color w:val="000000"/>
          <w:sz w:val="24"/>
          <w:szCs w:val="24"/>
        </w:rPr>
        <w:t xml:space="preserve"> – vedoucí rady mládeže                              Ladislav Biskup – starosta OSH</w:t>
      </w:r>
    </w:p>
    <w:p w14:paraId="347366A8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A361DA3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91BD18E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5B42F82B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33783AE" w14:textId="77777777" w:rsidR="009569DA" w:rsidRDefault="009569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E0F9F82" w14:textId="79D6A874" w:rsidR="009569DA" w:rsidRDefault="009569DA">
      <w:pPr>
        <w:spacing w:before="240" w:after="240"/>
        <w:jc w:val="center"/>
        <w:rPr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XSpec="center" w:tblpY="1339"/>
        <w:tblW w:w="10608" w:type="dxa"/>
        <w:tblLayout w:type="fixed"/>
        <w:tblLook w:val="04A0" w:firstRow="1" w:lastRow="0" w:firstColumn="1" w:lastColumn="0" w:noHBand="0" w:noVBand="1"/>
      </w:tblPr>
      <w:tblGrid>
        <w:gridCol w:w="4712"/>
        <w:gridCol w:w="2693"/>
        <w:gridCol w:w="3203"/>
      </w:tblGrid>
      <w:tr w:rsidR="006905BE" w14:paraId="47CADE17" w14:textId="77777777" w:rsidTr="006905BE">
        <w:trPr>
          <w:trHeight w:val="1304"/>
        </w:trPr>
        <w:tc>
          <w:tcPr>
            <w:tcW w:w="10608" w:type="dxa"/>
            <w:gridSpan w:val="3"/>
          </w:tcPr>
          <w:p w14:paraId="7E683A96" w14:textId="77777777" w:rsidR="006905BE" w:rsidRDefault="006905BE" w:rsidP="006905BE">
            <w:pPr>
              <w:rPr>
                <w:rFonts w:eastAsia="Calibri"/>
                <w:b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</w:rPr>
              <w:lastRenderedPageBreak/>
              <w:t xml:space="preserve">VC  OSH Přerov:     </w:t>
            </w:r>
          </w:p>
          <w:p w14:paraId="6C7A1B79" w14:textId="4B7C662A" w:rsidR="006905BE" w:rsidRPr="006905BE" w:rsidRDefault="006905BE" w:rsidP="006905BE">
            <w:pPr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sz w:val="32"/>
                <w:szCs w:val="32"/>
              </w:rPr>
              <w:t>SDH…………………………………………….</w:t>
            </w:r>
          </w:p>
          <w:p w14:paraId="07684FD2" w14:textId="783F61C8" w:rsidR="006905BE" w:rsidRDefault="006905BE" w:rsidP="006905BE">
            <w:pPr>
              <w:rPr>
                <w:b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</w:rPr>
              <w:t>Soutěž:                                                                                  Kategorie:</w:t>
            </w:r>
          </w:p>
        </w:tc>
      </w:tr>
      <w:tr w:rsidR="006905BE" w14:paraId="7AC5DB2C" w14:textId="77777777" w:rsidTr="006905BE">
        <w:trPr>
          <w:trHeight w:val="584"/>
        </w:trPr>
        <w:tc>
          <w:tcPr>
            <w:tcW w:w="4712" w:type="dxa"/>
          </w:tcPr>
          <w:p w14:paraId="4CB6F80A" w14:textId="77777777" w:rsidR="006905BE" w:rsidRPr="00043CBC" w:rsidRDefault="006905BE" w:rsidP="006905BE">
            <w:pPr>
              <w:rPr>
                <w:rFonts w:eastAsia="Calibri"/>
                <w:b/>
              </w:rPr>
            </w:pPr>
            <w:r w:rsidRPr="00043CBC">
              <w:rPr>
                <w:rFonts w:eastAsia="Calibri"/>
                <w:b/>
              </w:rPr>
              <w:t xml:space="preserve">                                </w:t>
            </w:r>
            <w:r>
              <w:rPr>
                <w:rFonts w:eastAsia="Calibri"/>
                <w:b/>
              </w:rPr>
              <w:t>JMÉNO</w:t>
            </w:r>
          </w:p>
          <w:p w14:paraId="22566FC0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2693" w:type="dxa"/>
          </w:tcPr>
          <w:p w14:paraId="6909E39A" w14:textId="77777777" w:rsidR="006905BE" w:rsidRDefault="006905BE" w:rsidP="006905BE">
            <w:pPr>
              <w:rPr>
                <w:b/>
              </w:rPr>
            </w:pPr>
            <w:r>
              <w:rPr>
                <w:rFonts w:eastAsia="Calibri"/>
              </w:rPr>
              <w:t xml:space="preserve">            </w:t>
            </w:r>
            <w:r>
              <w:rPr>
                <w:rFonts w:eastAsia="Calibri"/>
                <w:b/>
              </w:rPr>
              <w:t>DATUM</w:t>
            </w:r>
          </w:p>
          <w:p w14:paraId="3B6D7665" w14:textId="77777777" w:rsidR="006905BE" w:rsidRDefault="006905BE" w:rsidP="006905BE">
            <w:pPr>
              <w:rPr>
                <w:rFonts w:ascii="Calibri" w:eastAsia="Calibri" w:hAnsi="Calibri"/>
              </w:rPr>
            </w:pPr>
            <w:r>
              <w:rPr>
                <w:rFonts w:eastAsia="Calibri"/>
                <w:b/>
              </w:rPr>
              <w:t xml:space="preserve">          NAROZENÍ</w:t>
            </w:r>
          </w:p>
        </w:tc>
        <w:tc>
          <w:tcPr>
            <w:tcW w:w="3203" w:type="dxa"/>
          </w:tcPr>
          <w:p w14:paraId="7163C64C" w14:textId="77777777" w:rsidR="006905BE" w:rsidRDefault="006905BE" w:rsidP="006905BE">
            <w:pPr>
              <w:rPr>
                <w:b/>
              </w:rPr>
            </w:pPr>
            <w:r>
              <w:rPr>
                <w:rFonts w:eastAsia="Calibri"/>
                <w:b/>
              </w:rPr>
              <w:t xml:space="preserve">                 ČÍSLO</w:t>
            </w:r>
          </w:p>
          <w:p w14:paraId="1BBB4800" w14:textId="77777777" w:rsidR="006905BE" w:rsidRDefault="006905BE" w:rsidP="006905BE">
            <w:pPr>
              <w:rPr>
                <w:b/>
              </w:rPr>
            </w:pPr>
            <w:r>
              <w:rPr>
                <w:rFonts w:eastAsia="Calibri"/>
                <w:b/>
              </w:rPr>
              <w:t xml:space="preserve">              PRŮKAZU</w:t>
            </w:r>
          </w:p>
        </w:tc>
      </w:tr>
      <w:tr w:rsidR="006905BE" w14:paraId="5574099B" w14:textId="77777777" w:rsidTr="006905BE">
        <w:trPr>
          <w:trHeight w:val="482"/>
        </w:trPr>
        <w:tc>
          <w:tcPr>
            <w:tcW w:w="4712" w:type="dxa"/>
          </w:tcPr>
          <w:p w14:paraId="13762983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2693" w:type="dxa"/>
          </w:tcPr>
          <w:p w14:paraId="37234A40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3203" w:type="dxa"/>
          </w:tcPr>
          <w:p w14:paraId="5FE453E9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</w:tr>
      <w:tr w:rsidR="006905BE" w14:paraId="3DC8A545" w14:textId="77777777" w:rsidTr="006905BE">
        <w:trPr>
          <w:trHeight w:val="482"/>
        </w:trPr>
        <w:tc>
          <w:tcPr>
            <w:tcW w:w="4712" w:type="dxa"/>
          </w:tcPr>
          <w:p w14:paraId="5FA151BA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2693" w:type="dxa"/>
          </w:tcPr>
          <w:p w14:paraId="4AC94548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3203" w:type="dxa"/>
          </w:tcPr>
          <w:p w14:paraId="2673A689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</w:tr>
      <w:tr w:rsidR="006905BE" w14:paraId="1E9F5823" w14:textId="77777777" w:rsidTr="006905BE">
        <w:trPr>
          <w:trHeight w:val="482"/>
        </w:trPr>
        <w:tc>
          <w:tcPr>
            <w:tcW w:w="4712" w:type="dxa"/>
          </w:tcPr>
          <w:p w14:paraId="55791731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2693" w:type="dxa"/>
          </w:tcPr>
          <w:p w14:paraId="217B8573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3203" w:type="dxa"/>
          </w:tcPr>
          <w:p w14:paraId="1ABB4DAB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</w:tr>
      <w:tr w:rsidR="006905BE" w14:paraId="6C94F595" w14:textId="77777777" w:rsidTr="006905BE">
        <w:trPr>
          <w:trHeight w:val="482"/>
        </w:trPr>
        <w:tc>
          <w:tcPr>
            <w:tcW w:w="4712" w:type="dxa"/>
          </w:tcPr>
          <w:p w14:paraId="62050756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2693" w:type="dxa"/>
          </w:tcPr>
          <w:p w14:paraId="75F75929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3203" w:type="dxa"/>
          </w:tcPr>
          <w:p w14:paraId="2D2481D1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</w:tr>
      <w:tr w:rsidR="006905BE" w14:paraId="52BCC808" w14:textId="77777777" w:rsidTr="006905BE">
        <w:trPr>
          <w:trHeight w:val="482"/>
        </w:trPr>
        <w:tc>
          <w:tcPr>
            <w:tcW w:w="4712" w:type="dxa"/>
          </w:tcPr>
          <w:p w14:paraId="299E39FC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2693" w:type="dxa"/>
          </w:tcPr>
          <w:p w14:paraId="36233EE8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3203" w:type="dxa"/>
          </w:tcPr>
          <w:p w14:paraId="01311344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</w:tr>
      <w:tr w:rsidR="006905BE" w14:paraId="40A7A507" w14:textId="77777777" w:rsidTr="006905BE">
        <w:trPr>
          <w:trHeight w:val="482"/>
        </w:trPr>
        <w:tc>
          <w:tcPr>
            <w:tcW w:w="4712" w:type="dxa"/>
          </w:tcPr>
          <w:p w14:paraId="2F52BAD1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2693" w:type="dxa"/>
          </w:tcPr>
          <w:p w14:paraId="13D5B60D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3203" w:type="dxa"/>
          </w:tcPr>
          <w:p w14:paraId="08B5C733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</w:tr>
      <w:tr w:rsidR="006905BE" w14:paraId="075C807B" w14:textId="77777777" w:rsidTr="006905BE">
        <w:trPr>
          <w:trHeight w:val="482"/>
        </w:trPr>
        <w:tc>
          <w:tcPr>
            <w:tcW w:w="4712" w:type="dxa"/>
          </w:tcPr>
          <w:p w14:paraId="7A72CB8A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2693" w:type="dxa"/>
          </w:tcPr>
          <w:p w14:paraId="20F770B6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  <w:tc>
          <w:tcPr>
            <w:tcW w:w="3203" w:type="dxa"/>
          </w:tcPr>
          <w:p w14:paraId="4FABA818" w14:textId="77777777" w:rsidR="006905BE" w:rsidRDefault="006905BE" w:rsidP="006905BE">
            <w:pPr>
              <w:rPr>
                <w:rFonts w:ascii="Calibri" w:eastAsia="Calibri" w:hAnsi="Calibri"/>
              </w:rPr>
            </w:pPr>
          </w:p>
        </w:tc>
      </w:tr>
    </w:tbl>
    <w:p w14:paraId="2867142C" w14:textId="49FE34AF" w:rsidR="009569DA" w:rsidRDefault="006905BE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Příloha č.1</w:t>
      </w:r>
    </w:p>
    <w:p w14:paraId="55049BB9" w14:textId="77777777" w:rsidR="006905BE" w:rsidRDefault="006905BE">
      <w:pPr>
        <w:spacing w:before="240" w:after="240"/>
        <w:jc w:val="center"/>
        <w:rPr>
          <w:sz w:val="24"/>
          <w:szCs w:val="24"/>
        </w:rPr>
      </w:pPr>
    </w:p>
    <w:p w14:paraId="413C599C" w14:textId="77777777" w:rsidR="006905BE" w:rsidRDefault="006905BE">
      <w:pPr>
        <w:spacing w:before="240" w:after="240"/>
        <w:rPr>
          <w:sz w:val="24"/>
          <w:szCs w:val="24"/>
        </w:rPr>
      </w:pPr>
    </w:p>
    <w:p w14:paraId="6BF781BE" w14:textId="77777777" w:rsidR="006905BE" w:rsidRDefault="006905BE">
      <w:pPr>
        <w:spacing w:before="240" w:after="240"/>
        <w:rPr>
          <w:sz w:val="24"/>
          <w:szCs w:val="24"/>
        </w:rPr>
      </w:pPr>
    </w:p>
    <w:p w14:paraId="5B2D14C0" w14:textId="77777777" w:rsidR="006905BE" w:rsidRDefault="006905BE">
      <w:pPr>
        <w:spacing w:before="240" w:after="240"/>
        <w:rPr>
          <w:sz w:val="24"/>
          <w:szCs w:val="24"/>
        </w:rPr>
      </w:pPr>
    </w:p>
    <w:p w14:paraId="737A6D34" w14:textId="77777777" w:rsidR="006905BE" w:rsidRDefault="006905BE">
      <w:pPr>
        <w:spacing w:before="240" w:after="240"/>
        <w:rPr>
          <w:sz w:val="24"/>
          <w:szCs w:val="24"/>
        </w:rPr>
      </w:pPr>
    </w:p>
    <w:p w14:paraId="654521E6" w14:textId="77777777" w:rsidR="006905BE" w:rsidRDefault="006905BE">
      <w:pPr>
        <w:spacing w:before="240" w:after="240"/>
        <w:rPr>
          <w:sz w:val="24"/>
          <w:szCs w:val="24"/>
        </w:rPr>
      </w:pPr>
    </w:p>
    <w:p w14:paraId="306E8267" w14:textId="77777777" w:rsidR="006905BE" w:rsidRDefault="006905BE">
      <w:pPr>
        <w:spacing w:before="240" w:after="240"/>
        <w:rPr>
          <w:sz w:val="24"/>
          <w:szCs w:val="24"/>
        </w:rPr>
      </w:pPr>
    </w:p>
    <w:p w14:paraId="40C37A3A" w14:textId="77777777" w:rsidR="006905BE" w:rsidRDefault="006905BE">
      <w:pPr>
        <w:spacing w:before="240" w:after="240"/>
        <w:rPr>
          <w:sz w:val="24"/>
          <w:szCs w:val="24"/>
        </w:rPr>
      </w:pPr>
    </w:p>
    <w:p w14:paraId="56957699" w14:textId="77777777" w:rsidR="006905BE" w:rsidRDefault="006905BE">
      <w:pPr>
        <w:spacing w:before="240" w:after="240"/>
        <w:rPr>
          <w:sz w:val="24"/>
          <w:szCs w:val="24"/>
        </w:rPr>
      </w:pPr>
    </w:p>
    <w:p w14:paraId="25AD7FEF" w14:textId="77777777" w:rsidR="006905BE" w:rsidRDefault="006905BE">
      <w:pPr>
        <w:spacing w:before="240" w:after="240"/>
        <w:rPr>
          <w:sz w:val="24"/>
          <w:szCs w:val="24"/>
        </w:rPr>
      </w:pPr>
    </w:p>
    <w:p w14:paraId="1C9F62E6" w14:textId="77777777" w:rsidR="006905BE" w:rsidRDefault="006905BE">
      <w:pPr>
        <w:spacing w:before="240" w:after="240"/>
        <w:rPr>
          <w:sz w:val="24"/>
          <w:szCs w:val="24"/>
        </w:rPr>
      </w:pPr>
    </w:p>
    <w:p w14:paraId="3D55BDFC" w14:textId="77777777" w:rsidR="006905BE" w:rsidRDefault="006905BE">
      <w:pPr>
        <w:spacing w:before="240" w:after="240"/>
        <w:rPr>
          <w:sz w:val="24"/>
          <w:szCs w:val="24"/>
        </w:rPr>
      </w:pPr>
    </w:p>
    <w:p w14:paraId="777BF793" w14:textId="77777777" w:rsidR="006905BE" w:rsidRDefault="006905BE">
      <w:pPr>
        <w:spacing w:before="240" w:after="240"/>
        <w:rPr>
          <w:sz w:val="24"/>
          <w:szCs w:val="24"/>
        </w:rPr>
      </w:pPr>
    </w:p>
    <w:p w14:paraId="464A40A4" w14:textId="77777777" w:rsidR="006905BE" w:rsidRDefault="006905BE">
      <w:pPr>
        <w:spacing w:before="240" w:after="240"/>
        <w:rPr>
          <w:sz w:val="24"/>
          <w:szCs w:val="24"/>
        </w:rPr>
      </w:pPr>
    </w:p>
    <w:p w14:paraId="4994BAD7" w14:textId="77777777" w:rsidR="006905BE" w:rsidRDefault="006905BE">
      <w:pPr>
        <w:spacing w:before="240" w:after="240"/>
        <w:rPr>
          <w:sz w:val="24"/>
          <w:szCs w:val="24"/>
        </w:rPr>
      </w:pPr>
    </w:p>
    <w:p w14:paraId="06E30D6C" w14:textId="77777777" w:rsidR="006905BE" w:rsidRDefault="006905BE">
      <w:pPr>
        <w:spacing w:before="240" w:after="240"/>
        <w:rPr>
          <w:sz w:val="24"/>
          <w:szCs w:val="24"/>
        </w:rPr>
      </w:pPr>
    </w:p>
    <w:p w14:paraId="7AA30031" w14:textId="77777777" w:rsidR="006905BE" w:rsidRDefault="006905BE">
      <w:pPr>
        <w:spacing w:before="240" w:after="240"/>
        <w:rPr>
          <w:sz w:val="24"/>
          <w:szCs w:val="24"/>
        </w:rPr>
      </w:pPr>
    </w:p>
    <w:p w14:paraId="6242014A" w14:textId="578A0C4E" w:rsidR="006905BE" w:rsidRDefault="006905BE" w:rsidP="006905BE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Příloha č.2</w:t>
      </w:r>
    </w:p>
    <w:p w14:paraId="14AA7080" w14:textId="77777777" w:rsidR="006905BE" w:rsidRDefault="006905BE">
      <w:pPr>
        <w:spacing w:before="240" w:after="240"/>
        <w:rPr>
          <w:sz w:val="24"/>
          <w:szCs w:val="24"/>
        </w:rPr>
      </w:pPr>
    </w:p>
    <w:p w14:paraId="00466523" w14:textId="77777777" w:rsidR="006905BE" w:rsidRPr="006905BE" w:rsidRDefault="006905BE" w:rsidP="006905BE">
      <w:pPr>
        <w:spacing w:before="240" w:after="240"/>
        <w:rPr>
          <w:b/>
          <w:bCs/>
          <w:sz w:val="24"/>
          <w:szCs w:val="24"/>
          <w:lang w:val="cs-CZ"/>
        </w:rPr>
      </w:pPr>
      <w:r w:rsidRPr="006905BE">
        <w:rPr>
          <w:b/>
          <w:bCs/>
          <w:sz w:val="24"/>
          <w:szCs w:val="24"/>
          <w:lang w:val="cs-CZ"/>
        </w:rPr>
        <w:t>Přihláška na doplňkovou soutěže v běhu na 60m s překážkami zařazené do VC OSH Přerov mladých hasičů</w:t>
      </w:r>
    </w:p>
    <w:p w14:paraId="27A2A9A3" w14:textId="77777777" w:rsidR="006905BE" w:rsidRPr="006905BE" w:rsidRDefault="006905BE" w:rsidP="006905BE">
      <w:pPr>
        <w:spacing w:before="240" w:after="240"/>
        <w:rPr>
          <w:sz w:val="24"/>
          <w:szCs w:val="24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22"/>
        <w:gridCol w:w="3409"/>
        <w:gridCol w:w="2188"/>
        <w:gridCol w:w="988"/>
        <w:gridCol w:w="2817"/>
      </w:tblGrid>
      <w:tr w:rsidR="006905BE" w:rsidRPr="006905BE" w14:paraId="555BDC29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955B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87C54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Jméno a příjmení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68C2B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SDH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C0571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ročník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9A641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Číslo průkazu OSH</w:t>
            </w:r>
          </w:p>
        </w:tc>
      </w:tr>
      <w:tr w:rsidR="006905BE" w:rsidRPr="006905BE" w14:paraId="33719D6C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9F4D9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0E83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7DB9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FCA5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28FF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</w:tr>
      <w:tr w:rsidR="006905BE" w:rsidRPr="006905BE" w14:paraId="2889965B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0975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A373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335D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66A7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F5C7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</w:tr>
      <w:tr w:rsidR="006905BE" w:rsidRPr="006905BE" w14:paraId="5FF6619C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9EA57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D7CF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EFA0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9548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C1EC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</w:tr>
      <w:tr w:rsidR="006905BE" w:rsidRPr="006905BE" w14:paraId="48A20921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B8693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7444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3DC0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E211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6EA2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</w:tr>
      <w:tr w:rsidR="006905BE" w:rsidRPr="006905BE" w14:paraId="34A69D77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50D62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2CA2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405C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C67D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84AC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</w:tr>
      <w:tr w:rsidR="006905BE" w:rsidRPr="006905BE" w14:paraId="75304149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3B60B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BBFB3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3209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4E6C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6631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</w:tr>
      <w:tr w:rsidR="006905BE" w:rsidRPr="006905BE" w14:paraId="253B02A9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58567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B23C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7E44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C1B4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0FC6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</w:tr>
      <w:tr w:rsidR="006905BE" w:rsidRPr="006905BE" w14:paraId="69C177DF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1DE2A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EA1D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5A37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B73D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6F09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</w:tr>
      <w:tr w:rsidR="006905BE" w:rsidRPr="006905BE" w14:paraId="6192CF96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08A6B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EDA3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339E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3773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1050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</w:tr>
      <w:tr w:rsidR="006905BE" w:rsidRPr="006905BE" w14:paraId="46941E7D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29784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7D9E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E800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6F40F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DB5CC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</w:tr>
      <w:tr w:rsidR="006905BE" w:rsidRPr="006905BE" w14:paraId="2870BDE9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270E9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69C5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7D36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67DE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D952D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</w:tr>
      <w:tr w:rsidR="006905BE" w:rsidRPr="006905BE" w14:paraId="755767A9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4FF7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272AD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164F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CF21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1D8C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</w:tr>
      <w:tr w:rsidR="006905BE" w:rsidRPr="006905BE" w14:paraId="67E44AA3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0BC80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48F4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72F0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20CD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3A7A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</w:tr>
      <w:tr w:rsidR="006905BE" w:rsidRPr="006905BE" w14:paraId="0581E192" w14:textId="77777777" w:rsidTr="006905BE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033D8" w14:textId="77777777" w:rsidR="006905BE" w:rsidRPr="006905BE" w:rsidRDefault="006905BE" w:rsidP="006905BE">
            <w:pPr>
              <w:spacing w:before="240" w:after="240"/>
              <w:rPr>
                <w:b/>
                <w:bCs/>
                <w:sz w:val="24"/>
                <w:szCs w:val="24"/>
              </w:rPr>
            </w:pPr>
            <w:r w:rsidRPr="006905BE">
              <w:rPr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BD22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AF1F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1612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9A43" w14:textId="77777777" w:rsidR="006905BE" w:rsidRPr="006905BE" w:rsidRDefault="006905BE" w:rsidP="006905BE">
            <w:pPr>
              <w:spacing w:before="240" w:after="240"/>
              <w:rPr>
                <w:sz w:val="24"/>
                <w:szCs w:val="24"/>
              </w:rPr>
            </w:pPr>
          </w:p>
        </w:tc>
      </w:tr>
    </w:tbl>
    <w:p w14:paraId="4F6718BA" w14:textId="77777777" w:rsidR="006905BE" w:rsidRDefault="006905BE">
      <w:pPr>
        <w:spacing w:before="240" w:after="240"/>
        <w:rPr>
          <w:sz w:val="24"/>
          <w:szCs w:val="24"/>
        </w:rPr>
      </w:pPr>
    </w:p>
    <w:p w14:paraId="5F27906A" w14:textId="77777777" w:rsidR="006905BE" w:rsidRDefault="006905BE">
      <w:pPr>
        <w:spacing w:before="240" w:after="240"/>
        <w:rPr>
          <w:sz w:val="24"/>
          <w:szCs w:val="24"/>
        </w:rPr>
      </w:pPr>
    </w:p>
    <w:p w14:paraId="136828CB" w14:textId="77777777" w:rsidR="006905BE" w:rsidRDefault="006905BE">
      <w:pPr>
        <w:spacing w:before="240" w:after="240"/>
        <w:rPr>
          <w:sz w:val="24"/>
          <w:szCs w:val="24"/>
        </w:rPr>
      </w:pPr>
    </w:p>
    <w:p w14:paraId="5A7269D6" w14:textId="77777777" w:rsidR="006905BE" w:rsidRDefault="006905BE">
      <w:pPr>
        <w:spacing w:before="240" w:after="240"/>
        <w:rPr>
          <w:sz w:val="24"/>
          <w:szCs w:val="24"/>
        </w:rPr>
      </w:pPr>
    </w:p>
    <w:p w14:paraId="77DB13DC" w14:textId="77777777" w:rsidR="006905BE" w:rsidRDefault="006905BE">
      <w:pPr>
        <w:spacing w:before="240" w:after="240"/>
        <w:rPr>
          <w:sz w:val="24"/>
          <w:szCs w:val="24"/>
        </w:rPr>
      </w:pPr>
    </w:p>
    <w:p w14:paraId="4F0B897F" w14:textId="77777777" w:rsidR="006905BE" w:rsidRDefault="006905BE">
      <w:pPr>
        <w:spacing w:before="240" w:after="240"/>
        <w:rPr>
          <w:sz w:val="24"/>
          <w:szCs w:val="24"/>
        </w:rPr>
      </w:pPr>
    </w:p>
    <w:p w14:paraId="7E4660A2" w14:textId="77777777" w:rsidR="006905BE" w:rsidRDefault="006905BE">
      <w:pPr>
        <w:spacing w:before="240" w:after="240"/>
        <w:rPr>
          <w:sz w:val="24"/>
          <w:szCs w:val="24"/>
        </w:rPr>
      </w:pPr>
    </w:p>
    <w:p w14:paraId="3950C0E7" w14:textId="77777777" w:rsidR="006905BE" w:rsidRDefault="006905BE">
      <w:pPr>
        <w:spacing w:before="240" w:after="240"/>
        <w:rPr>
          <w:sz w:val="24"/>
          <w:szCs w:val="24"/>
        </w:rPr>
      </w:pPr>
    </w:p>
    <w:sectPr w:rsidR="006905BE">
      <w:pgSz w:w="11906" w:h="16838"/>
      <w:pgMar w:top="1134" w:right="851" w:bottom="1134" w:left="1021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96C14B6-47D4-49F0-AF77-DF4F7D4A569E}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2" w:fontKey="{BFA8D3B5-DCBD-4602-BE21-3F8497B7190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030D09C-E4FF-433F-8606-8A873F23BEB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B73E5B3-C11D-421C-9D86-D204AF06FE53}"/>
    <w:embedBold r:id="rId5" w:fontKey="{1EED147A-4D24-4381-BA22-37126443E01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71E00D5-7E2F-40C4-92AB-19C2D8C47036}"/>
    <w:embedBold r:id="rId7" w:fontKey="{45C092F9-A6DE-40B6-A40C-5D51BC6BF2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021CA"/>
    <w:multiLevelType w:val="multilevel"/>
    <w:tmpl w:val="E3F01F2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7212456"/>
    <w:multiLevelType w:val="multilevel"/>
    <w:tmpl w:val="90D6D6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377532F0"/>
    <w:multiLevelType w:val="multilevel"/>
    <w:tmpl w:val="C3DC4248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B264E36"/>
    <w:multiLevelType w:val="multilevel"/>
    <w:tmpl w:val="5AB08BF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41546667"/>
    <w:multiLevelType w:val="multilevel"/>
    <w:tmpl w:val="AAD6414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6BF574AD"/>
    <w:multiLevelType w:val="multilevel"/>
    <w:tmpl w:val="C55CCF4A"/>
    <w:lvl w:ilvl="0"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46234454">
    <w:abstractNumId w:val="1"/>
  </w:num>
  <w:num w:numId="2" w16cid:durableId="1434739596">
    <w:abstractNumId w:val="5"/>
  </w:num>
  <w:num w:numId="3" w16cid:durableId="731120847">
    <w:abstractNumId w:val="4"/>
  </w:num>
  <w:num w:numId="4" w16cid:durableId="867569454">
    <w:abstractNumId w:val="2"/>
  </w:num>
  <w:num w:numId="5" w16cid:durableId="1049498250">
    <w:abstractNumId w:val="3"/>
  </w:num>
  <w:num w:numId="6" w16cid:durableId="2102598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9DA"/>
    <w:rsid w:val="000612A0"/>
    <w:rsid w:val="001F2046"/>
    <w:rsid w:val="006905BE"/>
    <w:rsid w:val="0095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C44C6"/>
  <w15:docId w15:val="{1AD4D0CE-9EB4-4731-BD4D-315129956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styleId="Mkatabulky">
    <w:name w:val="Table Grid"/>
    <w:basedOn w:val="Normlntabulka"/>
    <w:uiPriority w:val="39"/>
    <w:rsid w:val="006905BE"/>
    <w:pPr>
      <w:suppressAutoHyphens/>
    </w:pPr>
    <w:rPr>
      <w:rFonts w:asciiTheme="minorHAnsi" w:eastAsiaTheme="minorHAnsi" w:hAnsiTheme="minorHAnsi" w:cstheme="minorBidi"/>
      <w:sz w:val="22"/>
      <w:szCs w:val="22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shprerov.cz" TargetMode="External"/><Relationship Id="rId5" Type="http://schemas.openxmlformats.org/officeDocument/2006/relationships/hyperlink" Target="http://www.oshprerov.c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1929</Words>
  <Characters>11384</Characters>
  <Application>Microsoft Office Word</Application>
  <DocSecurity>0</DocSecurity>
  <Lines>94</Lines>
  <Paragraphs>26</Paragraphs>
  <ScaleCrop>false</ScaleCrop>
  <Company/>
  <LinksUpToDate>false</LinksUpToDate>
  <CharactersWithSpaces>13287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Vomik</cp:lastModifiedBy>
  <cp:revision>3</cp:revision>
  <dcterms:created xsi:type="dcterms:W3CDTF">2026-04-21T07:24:00Z</dcterms:created>
  <dcterms:modified xsi:type="dcterms:W3CDTF">2026-04-21T07:32:00Z</dcterms:modified>
</cp:coreProperties>
</file>